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39" w:rsidRDefault="00383C39" w:rsidP="00383C39">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DESTEK YEMİNLİ MALİ MÜŞAVİRLİK</w:t>
      </w:r>
    </w:p>
    <w:p w:rsidR="00383C39" w:rsidRDefault="00383C39" w:rsidP="00383C39">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LİMİTED ŞİRKETİ</w:t>
      </w:r>
    </w:p>
    <w:p w:rsidR="00383C39" w:rsidRDefault="00383C39" w:rsidP="00383C39">
      <w:pPr>
        <w:spacing w:line="252" w:lineRule="auto"/>
        <w:jc w:val="center"/>
        <w:rPr>
          <w:b/>
          <w:color w:val="008000"/>
        </w:rPr>
      </w:pPr>
      <w:r>
        <w:rPr>
          <w:b/>
          <w:color w:val="008000"/>
        </w:rPr>
        <w:t xml:space="preserve">SAHRAYICEDİT MAH. ATATÜRK CAD. MESA KOZ PLAZA NO:69 K:11 D:146 KADIKÖY/İST. </w:t>
      </w:r>
    </w:p>
    <w:p w:rsidR="00383C39" w:rsidRDefault="00383C39" w:rsidP="00383C39">
      <w:pPr>
        <w:spacing w:line="252" w:lineRule="auto"/>
        <w:jc w:val="center"/>
        <w:rPr>
          <w:b/>
          <w:color w:val="008000"/>
        </w:rPr>
      </w:pPr>
      <w:r>
        <w:rPr>
          <w:b/>
          <w:color w:val="008000"/>
        </w:rPr>
        <w:t xml:space="preserve">TEL:0 216 759 33 58 </w:t>
      </w:r>
      <w:proofErr w:type="spellStart"/>
      <w:r>
        <w:rPr>
          <w:b/>
          <w:color w:val="008000"/>
        </w:rPr>
        <w:t>pbx</w:t>
      </w:r>
      <w:proofErr w:type="spellEnd"/>
    </w:p>
    <w:p w:rsidR="00383C39" w:rsidRDefault="00383C39" w:rsidP="00383C39">
      <w:pPr>
        <w:spacing w:line="252" w:lineRule="auto"/>
        <w:jc w:val="center"/>
        <w:rPr>
          <w:b/>
          <w:color w:val="008000"/>
        </w:rPr>
      </w:pPr>
      <w:r>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383C39" w:rsidTr="00BE6CAD">
        <w:trPr>
          <w:cantSplit/>
          <w:trHeight w:val="247"/>
        </w:trPr>
        <w:tc>
          <w:tcPr>
            <w:tcW w:w="9573" w:type="dxa"/>
            <w:gridSpan w:val="3"/>
            <w:hideMark/>
          </w:tcPr>
          <w:p w:rsidR="00383C39" w:rsidRDefault="00383C39" w:rsidP="00BE6CAD">
            <w:pPr>
              <w:spacing w:line="252" w:lineRule="auto"/>
              <w:jc w:val="center"/>
              <w:rPr>
                <w:rFonts w:ascii="Times New Roman" w:eastAsia="Times New Roman" w:hAnsi="Times New Roman" w:cs="Times New Roman"/>
              </w:rPr>
            </w:pPr>
            <w:r>
              <w:rPr>
                <w:b/>
                <w:u w:val="single"/>
              </w:rPr>
              <w:t xml:space="preserve">S   İ   R   K   Ü   L   E   R           </w:t>
            </w:r>
            <w:proofErr w:type="spellStart"/>
            <w:r>
              <w:rPr>
                <w:b/>
                <w:u w:val="single"/>
              </w:rPr>
              <w:t>R</w:t>
            </w:r>
            <w:proofErr w:type="spellEnd"/>
            <w:r>
              <w:rPr>
                <w:b/>
                <w:u w:val="single"/>
              </w:rPr>
              <w:t xml:space="preserve">   A   P   O   </w:t>
            </w:r>
            <w:proofErr w:type="gramStart"/>
            <w:r>
              <w:rPr>
                <w:b/>
                <w:u w:val="single"/>
              </w:rPr>
              <w:t>R          .</w:t>
            </w:r>
            <w:proofErr w:type="gramEnd"/>
          </w:p>
        </w:tc>
      </w:tr>
      <w:tr w:rsidR="00383C39" w:rsidTr="00BE6CAD">
        <w:trPr>
          <w:cantSplit/>
          <w:trHeight w:val="225"/>
        </w:trPr>
        <w:tc>
          <w:tcPr>
            <w:tcW w:w="9573" w:type="dxa"/>
            <w:gridSpan w:val="3"/>
            <w:hideMark/>
          </w:tcPr>
          <w:p w:rsidR="00383C39" w:rsidRDefault="00383C39" w:rsidP="00BE6CAD">
            <w:pPr>
              <w:spacing w:line="252" w:lineRule="auto"/>
              <w:rPr>
                <w:rFonts w:ascii="Times New Roman" w:eastAsia="Times New Roman" w:hAnsi="Times New Roman" w:cs="Times New Roman"/>
              </w:rPr>
            </w:pPr>
            <w:r>
              <w:rPr>
                <w:b/>
              </w:rPr>
              <w:t xml:space="preserve">Destek </w:t>
            </w:r>
            <w:proofErr w:type="gramStart"/>
            <w:r>
              <w:rPr>
                <w:b/>
              </w:rPr>
              <w:t>YMM  LTD.</w:t>
            </w:r>
            <w:proofErr w:type="gramEnd"/>
            <w:r>
              <w:rPr>
                <w:b/>
              </w:rPr>
              <w:t xml:space="preserve"> </w:t>
            </w:r>
            <w:proofErr w:type="spellStart"/>
            <w:r>
              <w:rPr>
                <w:b/>
              </w:rPr>
              <w:t>ŞTİ’nin</w:t>
            </w:r>
            <w:proofErr w:type="spellEnd"/>
            <w:r>
              <w:rPr>
                <w:b/>
              </w:rPr>
              <w:t xml:space="preserve"> müşterilerine özel bir hizmetidir. İzinsiz çoğaltılamaz, iktibas edilemez.</w:t>
            </w:r>
          </w:p>
        </w:tc>
      </w:tr>
      <w:tr w:rsidR="00383C39" w:rsidTr="00BE6CAD">
        <w:trPr>
          <w:trHeight w:val="476"/>
        </w:trPr>
        <w:tc>
          <w:tcPr>
            <w:tcW w:w="2659" w:type="dxa"/>
            <w:hideMark/>
          </w:tcPr>
          <w:p w:rsidR="00383C39" w:rsidRDefault="00383C39" w:rsidP="00BE6CAD">
            <w:pPr>
              <w:spacing w:line="252" w:lineRule="auto"/>
              <w:rPr>
                <w:rFonts w:ascii="Times New Roman" w:eastAsia="Times New Roman" w:hAnsi="Times New Roman" w:cs="Times New Roman"/>
                <w:b/>
              </w:rPr>
            </w:pPr>
            <w:r>
              <w:rPr>
                <w:rFonts w:ascii="Times New Roman" w:hAnsi="Times New Roman" w:cs="Times New Roman"/>
                <w:b/>
              </w:rPr>
              <w:t>SİRKÜLER TARİHİ</w:t>
            </w:r>
          </w:p>
        </w:tc>
        <w:tc>
          <w:tcPr>
            <w:tcW w:w="380" w:type="dxa"/>
            <w:hideMark/>
          </w:tcPr>
          <w:p w:rsidR="00383C39" w:rsidRDefault="00383C39" w:rsidP="00BE6CAD">
            <w:pPr>
              <w:spacing w:line="252" w:lineRule="auto"/>
              <w:rPr>
                <w:rFonts w:ascii="Times New Roman" w:eastAsia="Times New Roman" w:hAnsi="Times New Roman" w:cs="Times New Roman"/>
                <w:b/>
              </w:rPr>
            </w:pPr>
            <w:r>
              <w:rPr>
                <w:b/>
              </w:rPr>
              <w:t>:</w:t>
            </w:r>
          </w:p>
        </w:tc>
        <w:tc>
          <w:tcPr>
            <w:tcW w:w="6534" w:type="dxa"/>
            <w:hideMark/>
          </w:tcPr>
          <w:p w:rsidR="00383C39" w:rsidRDefault="00383C39" w:rsidP="00BE6CAD">
            <w:pPr>
              <w:spacing w:line="252" w:lineRule="auto"/>
              <w:rPr>
                <w:rFonts w:ascii="Times New Roman" w:eastAsia="Times New Roman" w:hAnsi="Times New Roman" w:cs="Times New Roman"/>
                <w:b/>
              </w:rPr>
            </w:pPr>
            <w:proofErr w:type="gramStart"/>
            <w:r>
              <w:rPr>
                <w:rFonts w:ascii="Times New Roman" w:hAnsi="Times New Roman" w:cs="Times New Roman"/>
                <w:b/>
              </w:rPr>
              <w:t>06/02</w:t>
            </w:r>
            <w:r>
              <w:rPr>
                <w:rFonts w:ascii="Times New Roman" w:hAnsi="Times New Roman" w:cs="Times New Roman"/>
                <w:b/>
              </w:rPr>
              <w:t>/2024</w:t>
            </w:r>
            <w:proofErr w:type="gramEnd"/>
          </w:p>
        </w:tc>
      </w:tr>
      <w:tr w:rsidR="00383C39" w:rsidTr="00BE6CAD">
        <w:trPr>
          <w:trHeight w:val="225"/>
        </w:trPr>
        <w:tc>
          <w:tcPr>
            <w:tcW w:w="2659" w:type="dxa"/>
            <w:hideMark/>
          </w:tcPr>
          <w:p w:rsidR="00383C39" w:rsidRDefault="00383C39" w:rsidP="00BE6CAD">
            <w:pPr>
              <w:spacing w:line="252" w:lineRule="auto"/>
              <w:rPr>
                <w:rFonts w:ascii="Times New Roman" w:eastAsia="Times New Roman" w:hAnsi="Times New Roman" w:cs="Times New Roman"/>
                <w:b/>
              </w:rPr>
            </w:pPr>
            <w:r>
              <w:rPr>
                <w:rFonts w:ascii="Times New Roman" w:hAnsi="Times New Roman" w:cs="Times New Roman"/>
                <w:b/>
              </w:rPr>
              <w:t>SİRKÜLER SAYI</w:t>
            </w:r>
          </w:p>
        </w:tc>
        <w:tc>
          <w:tcPr>
            <w:tcW w:w="380" w:type="dxa"/>
            <w:hideMark/>
          </w:tcPr>
          <w:p w:rsidR="00383C39" w:rsidRDefault="00383C39" w:rsidP="00BE6CAD">
            <w:pPr>
              <w:spacing w:line="252" w:lineRule="auto"/>
              <w:rPr>
                <w:rFonts w:ascii="Times New Roman" w:eastAsia="Times New Roman" w:hAnsi="Times New Roman" w:cs="Times New Roman"/>
                <w:b/>
              </w:rPr>
            </w:pPr>
            <w:r>
              <w:rPr>
                <w:b/>
              </w:rPr>
              <w:t>:</w:t>
            </w:r>
          </w:p>
        </w:tc>
        <w:tc>
          <w:tcPr>
            <w:tcW w:w="6534" w:type="dxa"/>
            <w:hideMark/>
          </w:tcPr>
          <w:p w:rsidR="00383C39" w:rsidRDefault="00383C39" w:rsidP="00BE6CAD">
            <w:pPr>
              <w:spacing w:line="252" w:lineRule="auto"/>
              <w:rPr>
                <w:rFonts w:ascii="Times New Roman" w:eastAsia="Times New Roman" w:hAnsi="Times New Roman" w:cs="Times New Roman"/>
                <w:b/>
              </w:rPr>
            </w:pPr>
            <w:r>
              <w:rPr>
                <w:rFonts w:ascii="Times New Roman" w:hAnsi="Times New Roman" w:cs="Times New Roman"/>
                <w:b/>
              </w:rPr>
              <w:t>2024/052</w:t>
            </w:r>
          </w:p>
        </w:tc>
      </w:tr>
      <w:tr w:rsidR="00383C39" w:rsidTr="00BE6CAD">
        <w:trPr>
          <w:trHeight w:val="642"/>
        </w:trPr>
        <w:tc>
          <w:tcPr>
            <w:tcW w:w="2659" w:type="dxa"/>
            <w:hideMark/>
          </w:tcPr>
          <w:p w:rsidR="00383C39" w:rsidRDefault="00383C39" w:rsidP="00BE6CAD">
            <w:pPr>
              <w:spacing w:line="252" w:lineRule="auto"/>
              <w:rPr>
                <w:rFonts w:ascii="Times New Roman" w:eastAsia="Times New Roman" w:hAnsi="Times New Roman" w:cs="Times New Roman"/>
                <w:b/>
              </w:rPr>
            </w:pPr>
            <w:r>
              <w:rPr>
                <w:rFonts w:ascii="Times New Roman" w:hAnsi="Times New Roman" w:cs="Times New Roman"/>
                <w:b/>
              </w:rPr>
              <w:t>KONU</w:t>
            </w:r>
          </w:p>
        </w:tc>
        <w:tc>
          <w:tcPr>
            <w:tcW w:w="380" w:type="dxa"/>
            <w:hideMark/>
          </w:tcPr>
          <w:p w:rsidR="00383C39" w:rsidRDefault="00383C39" w:rsidP="00BE6CAD">
            <w:pPr>
              <w:spacing w:line="252" w:lineRule="auto"/>
              <w:rPr>
                <w:rFonts w:ascii="Times New Roman" w:eastAsia="Times New Roman" w:hAnsi="Times New Roman" w:cs="Times New Roman"/>
                <w:b/>
              </w:rPr>
            </w:pPr>
            <w:r>
              <w:rPr>
                <w:b/>
              </w:rPr>
              <w:t>:</w:t>
            </w:r>
          </w:p>
        </w:tc>
        <w:tc>
          <w:tcPr>
            <w:tcW w:w="6534" w:type="dxa"/>
            <w:vAlign w:val="center"/>
            <w:hideMark/>
          </w:tcPr>
          <w:p w:rsidR="00383C39" w:rsidRDefault="00383C39" w:rsidP="00BE6CAD">
            <w:pPr>
              <w:jc w:val="both"/>
              <w:rPr>
                <w:rFonts w:ascii="Times New Roman" w:hAnsi="Times New Roman" w:cs="Times New Roman"/>
                <w:b/>
                <w:sz w:val="24"/>
                <w:szCs w:val="24"/>
              </w:rPr>
            </w:pPr>
            <w:r w:rsidRPr="00383C39">
              <w:rPr>
                <w:rFonts w:ascii="Times New Roman" w:hAnsi="Times New Roman" w:cs="Times New Roman"/>
                <w:b/>
                <w:sz w:val="24"/>
                <w:szCs w:val="24"/>
              </w:rPr>
              <w:t xml:space="preserve">Kısa Çalışma Ödeneğinden Yararlanma Şartlarında Yeni Düzenleme Yapıldı </w:t>
            </w:r>
          </w:p>
        </w:tc>
      </w:tr>
    </w:tbl>
    <w:p w:rsidR="00383C39" w:rsidRDefault="00383C39" w:rsidP="002625BA">
      <w:pPr>
        <w:jc w:val="both"/>
        <w:rPr>
          <w:rFonts w:ascii="Times New Roman" w:hAnsi="Times New Roman" w:cs="Times New Roman"/>
          <w:sz w:val="24"/>
          <w:szCs w:val="24"/>
        </w:rPr>
      </w:pPr>
    </w:p>
    <w:p w:rsidR="002625BA" w:rsidRDefault="002625BA" w:rsidP="002625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0" w:name="_GoBack"/>
      <w:bookmarkEnd w:id="0"/>
      <w:r w:rsidRPr="002625BA">
        <w:rPr>
          <w:rFonts w:ascii="Times New Roman" w:hAnsi="Times New Roman" w:cs="Times New Roman"/>
          <w:sz w:val="24"/>
          <w:szCs w:val="24"/>
        </w:rPr>
        <w:t>ÖZET</w:t>
      </w:r>
      <w:r>
        <w:rPr>
          <w:rFonts w:ascii="Times New Roman" w:hAnsi="Times New Roman" w:cs="Times New Roman"/>
          <w:sz w:val="24"/>
          <w:szCs w:val="24"/>
        </w:rPr>
        <w:t>:</w:t>
      </w:r>
    </w:p>
    <w:p w:rsidR="002625BA" w:rsidRDefault="002625BA" w:rsidP="002625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625BA">
        <w:rPr>
          <w:rFonts w:ascii="Times New Roman" w:hAnsi="Times New Roman" w:cs="Times New Roman"/>
          <w:sz w:val="24"/>
          <w:szCs w:val="24"/>
        </w:rPr>
        <w:t xml:space="preserve">1) Genel ekonomik, </w:t>
      </w:r>
      <w:proofErr w:type="spellStart"/>
      <w:r w:rsidRPr="002625BA">
        <w:rPr>
          <w:rFonts w:ascii="Times New Roman" w:hAnsi="Times New Roman" w:cs="Times New Roman"/>
          <w:sz w:val="24"/>
          <w:szCs w:val="24"/>
        </w:rPr>
        <w:t>sektörel</w:t>
      </w:r>
      <w:proofErr w:type="spellEnd"/>
      <w:r w:rsidRPr="002625BA">
        <w:rPr>
          <w:rFonts w:ascii="Times New Roman" w:hAnsi="Times New Roman" w:cs="Times New Roman"/>
          <w:sz w:val="24"/>
          <w:szCs w:val="24"/>
        </w:rPr>
        <w:t xml:space="preserve"> veya bölgesel </w:t>
      </w:r>
      <w:proofErr w:type="spellStart"/>
      <w:r w:rsidRPr="002625BA">
        <w:rPr>
          <w:rFonts w:ascii="Times New Roman" w:hAnsi="Times New Roman" w:cs="Times New Roman"/>
          <w:sz w:val="24"/>
          <w:szCs w:val="24"/>
        </w:rPr>
        <w:t>krizile</w:t>
      </w:r>
      <w:proofErr w:type="spellEnd"/>
      <w:r w:rsidRPr="002625BA">
        <w:rPr>
          <w:rFonts w:ascii="Times New Roman" w:hAnsi="Times New Roman" w:cs="Times New Roman"/>
          <w:sz w:val="24"/>
          <w:szCs w:val="24"/>
        </w:rPr>
        <w:t xml:space="preserve"> birlikte “Genel Salgın” durumu da kısa çalışma ödeneğinin kapsamında alınmıştır. </w:t>
      </w:r>
    </w:p>
    <w:p w:rsidR="002625BA" w:rsidRDefault="002625BA" w:rsidP="002625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625BA">
        <w:rPr>
          <w:rFonts w:ascii="Times New Roman" w:hAnsi="Times New Roman" w:cs="Times New Roman"/>
          <w:sz w:val="24"/>
          <w:szCs w:val="24"/>
        </w:rPr>
        <w:t xml:space="preserve">2) Sigortalının kısa çalışma ödeneğine hak kazanabilmesi için, kısa çalışma başlama tarihinden önceki son 120 gün hizmet akdine tabi olması ve son üç yılda en az 450 gün sigortalı olarak çalışıp işsizlik sigortası primi ödemiş olması gerekir. </w:t>
      </w:r>
    </w:p>
    <w:p w:rsidR="002625BA" w:rsidRDefault="002625BA" w:rsidP="002625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625BA">
        <w:rPr>
          <w:rFonts w:ascii="Times New Roman" w:hAnsi="Times New Roman" w:cs="Times New Roman"/>
          <w:sz w:val="24"/>
          <w:szCs w:val="24"/>
        </w:rPr>
        <w:t>3) Kısa çalışma ödeneği, her ayın beşinde aylık olarak sigortalının kendisine ödenir. Ödeme tarihini öne çekmeye Çalışma ve Sosyal Güvenlik Bakanı yetkilidir. Kısa çalışma ödeneği, damga vergisi hariç herhangi bir vergi ve kesintiye tabi tutulmaz, nafaka borçları dışında onda birinden fazlası haczedilemez veya başkasına devir ve temlik edilemez.</w:t>
      </w:r>
    </w:p>
    <w:p w:rsidR="002625BA" w:rsidRDefault="002625BA" w:rsidP="002625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625BA">
        <w:rPr>
          <w:rFonts w:ascii="Times New Roman" w:hAnsi="Times New Roman" w:cs="Times New Roman"/>
          <w:sz w:val="24"/>
          <w:szCs w:val="24"/>
        </w:rPr>
        <w:t xml:space="preserve">4) Kısa çalışma ödeneği olarak ödenen süreler, kısa çalışma başlama tarihinden itibaren 3 yıl içindeki hizmet akdi fesihlerine istinaden yapılacak işsizlik ödeneği ödemelerine ilişkin hak sahipliği sürelerinden düşülecektir. </w:t>
      </w:r>
    </w:p>
    <w:p w:rsidR="002625BA" w:rsidRDefault="002625BA" w:rsidP="002625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625BA">
        <w:rPr>
          <w:rFonts w:ascii="Times New Roman" w:hAnsi="Times New Roman" w:cs="Times New Roman"/>
          <w:sz w:val="24"/>
          <w:szCs w:val="24"/>
        </w:rPr>
        <w:t xml:space="preserve">5) Sigortalının kusurundan kaynaklanan fazla ödemeler yasal faizi ile birlikte sigortalıdan tahsil edilecek, ölen sigortalılara ait fazla ödemeler geri tahsil edilmeyecektir.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KISA ÇALIŞMA ÖDENEĞİNDEN YARARLANMA ŞARTLARINDA YAPILAN DEĞİŞİKLİKLER </w:t>
      </w:r>
    </w:p>
    <w:p w:rsidR="002625BA" w:rsidRDefault="002625BA" w:rsidP="002625BA">
      <w:pPr>
        <w:jc w:val="both"/>
        <w:rPr>
          <w:rFonts w:ascii="Times New Roman" w:hAnsi="Times New Roman" w:cs="Times New Roman"/>
          <w:sz w:val="24"/>
          <w:szCs w:val="24"/>
        </w:rPr>
      </w:pPr>
      <w:proofErr w:type="gramStart"/>
      <w:r w:rsidRPr="002625BA">
        <w:rPr>
          <w:rFonts w:ascii="Times New Roman" w:hAnsi="Times New Roman" w:cs="Times New Roman"/>
          <w:sz w:val="24"/>
          <w:szCs w:val="24"/>
        </w:rPr>
        <w:t>03/2/2024</w:t>
      </w:r>
      <w:proofErr w:type="gramEnd"/>
      <w:r w:rsidRPr="002625BA">
        <w:rPr>
          <w:rFonts w:ascii="Times New Roman" w:hAnsi="Times New Roman" w:cs="Times New Roman"/>
          <w:sz w:val="24"/>
          <w:szCs w:val="24"/>
        </w:rPr>
        <w:t xml:space="preserve"> tarihli 32449 sayılı Resmi Gazetede yayımlanan 7495 sayılı “İşsizlik Sigortası Kanunu İle Bazı Kanunlarda Değişiklik Yapılmasına Dair </w:t>
      </w:r>
      <w:proofErr w:type="spellStart"/>
      <w:r w:rsidRPr="002625BA">
        <w:rPr>
          <w:rFonts w:ascii="Times New Roman" w:hAnsi="Times New Roman" w:cs="Times New Roman"/>
          <w:sz w:val="24"/>
          <w:szCs w:val="24"/>
        </w:rPr>
        <w:t>Kanun”un</w:t>
      </w:r>
      <w:proofErr w:type="spellEnd"/>
      <w:r w:rsidRPr="002625BA">
        <w:rPr>
          <w:rFonts w:ascii="Times New Roman" w:hAnsi="Times New Roman" w:cs="Times New Roman"/>
          <w:sz w:val="24"/>
          <w:szCs w:val="24"/>
        </w:rPr>
        <w:t xml:space="preserve"> 1 inci maddesi ile 4447 sayılı İşsizlik Sigortası Kanunun ek 2inci maddesinde değişiklik yapılmıştır. Yapılan düzenlemeyle Kısa Çalışma Ödeneğinden yararlanma şartlarında değişiklik yapılmıştır.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 Genel ekonomik, </w:t>
      </w:r>
      <w:proofErr w:type="spellStart"/>
      <w:r w:rsidRPr="002625BA">
        <w:rPr>
          <w:rFonts w:ascii="Times New Roman" w:hAnsi="Times New Roman" w:cs="Times New Roman"/>
          <w:sz w:val="24"/>
          <w:szCs w:val="24"/>
        </w:rPr>
        <w:t>sektörel</w:t>
      </w:r>
      <w:proofErr w:type="spellEnd"/>
      <w:r w:rsidRPr="002625BA">
        <w:rPr>
          <w:rFonts w:ascii="Times New Roman" w:hAnsi="Times New Roman" w:cs="Times New Roman"/>
          <w:sz w:val="24"/>
          <w:szCs w:val="24"/>
        </w:rPr>
        <w:t xml:space="preserve"> veya bölgesel kriz ile birlikte “Genel Salgın” durumu da kısa çalışma ödeneğinin kapsamında alınmıştır.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lastRenderedPageBreak/>
        <w:t xml:space="preserve">− Daha önce Kısa Çalışma Ödeneğinden yararlanmada, işsizlik sigortası hak etme koşullarını yerine getirme şartı aranırken, bu fıkrada değişiklik yapılarak, ödenekten yararlanma şartlarında iyileştirme yapılmıştır. Buna göre; sigortalının kısa çalışma ödeneğine hak kazanabilmesi için, kısa çalışma başlama tarihinden önceki son 120 gün hizmet akdine tabi olması ve son üç yılda en az 450 gün sigortalı olarak çalışıp işsizlik sigortası primi ödemiş olması gerekmektedir.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− 4447 sayılı Kanunun Ek 2 inci maddesinin 4 üncü fıkrasının 2 inci cümlesinden sonra “Kısa çalışma ödeneği, her ayın beşinde aylık olarak sigortalının kendisine ödenir. Ödeme tarihini öne çekmeye Çalışma ve Sosyal Güvenlik Bakanı yetkilidir. Kısa çalışma ödeneği, damga vergisi hariç herhangi bir vergi ve kesintiye tabi tutulmaz, nafaka borçları dışında onda birinden fazlası haczedilemez veya başkasına devir ve temlik edilemez.”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Hükmü eklenmiştir.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 Aynı fıkranın son cümlesindeki “Kısa çalışma ödeneği olarak yapılan ödemeler başlangıçta belirlenen işsizlik ödeneği süresinden düşülür” hükmü kaldırılarak “Kısa çalışma ödeneği olarak ödenen süreler, kısa çalışma başlama tarihinden itibaren 3 yıl içindeki hizmet akdi fesihlerine istinaden yapılacak işsizlik ödeneği ödemelerine ilişkin hak sahipliği sürelerinden düşülecektir.”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Hükmü getirilmiştir.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 Aynı maddeye “Sigortalının kusurundan kaynaklanan fazla ödemeler ise yasal faizi ile birlikte sigortalıdan tahsil edilir, ölen sigortalılara ait fazla ödemeler geri tahsil edilmez.” </w:t>
      </w:r>
    </w:p>
    <w:p w:rsidR="002625BA" w:rsidRDefault="002625BA" w:rsidP="002625BA">
      <w:pPr>
        <w:jc w:val="both"/>
        <w:rPr>
          <w:rFonts w:ascii="Times New Roman" w:hAnsi="Times New Roman" w:cs="Times New Roman"/>
          <w:sz w:val="24"/>
          <w:szCs w:val="24"/>
        </w:rPr>
      </w:pPr>
      <w:r w:rsidRPr="002625BA">
        <w:rPr>
          <w:rFonts w:ascii="Times New Roman" w:hAnsi="Times New Roman" w:cs="Times New Roman"/>
          <w:sz w:val="24"/>
          <w:szCs w:val="24"/>
        </w:rPr>
        <w:t xml:space="preserve">Hükmü eklenerek sigortalının kusurundan kaynaklanan ödeneklerin geri alınacağı belirtilmiştir. </w:t>
      </w:r>
    </w:p>
    <w:p w:rsidR="002625BA" w:rsidRDefault="002625BA" w:rsidP="002625B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Kaynak:TURMOB</w:t>
      </w:r>
      <w:proofErr w:type="spellEnd"/>
      <w:proofErr w:type="gramEnd"/>
    </w:p>
    <w:p w:rsidR="00DA4FD9" w:rsidRDefault="002625BA" w:rsidP="002625BA">
      <w:pPr>
        <w:jc w:val="both"/>
        <w:rPr>
          <w:rFonts w:ascii="Times New Roman" w:hAnsi="Times New Roman" w:cs="Times New Roman"/>
          <w:sz w:val="24"/>
          <w:szCs w:val="24"/>
        </w:rPr>
      </w:pPr>
      <w:r>
        <w:rPr>
          <w:rFonts w:ascii="Times New Roman" w:hAnsi="Times New Roman" w:cs="Times New Roman"/>
          <w:sz w:val="24"/>
          <w:szCs w:val="24"/>
        </w:rPr>
        <w:t>Saygılarımızla,</w:t>
      </w:r>
    </w:p>
    <w:p w:rsidR="002625BA" w:rsidRPr="002625BA" w:rsidRDefault="002625BA" w:rsidP="002625BA">
      <w:pPr>
        <w:jc w:val="both"/>
        <w:rPr>
          <w:rFonts w:ascii="Times New Roman" w:hAnsi="Times New Roman" w:cs="Times New Roman"/>
          <w:sz w:val="24"/>
          <w:szCs w:val="24"/>
        </w:rPr>
      </w:pPr>
      <w:r>
        <w:rPr>
          <w:rFonts w:ascii="Times New Roman" w:hAnsi="Times New Roman" w:cs="Times New Roman"/>
          <w:sz w:val="24"/>
          <w:szCs w:val="24"/>
        </w:rPr>
        <w:t>Destek YMM Ltd.Şti.</w:t>
      </w:r>
    </w:p>
    <w:sectPr w:rsidR="002625BA" w:rsidRPr="00262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86"/>
    <w:rsid w:val="002625BA"/>
    <w:rsid w:val="00383C39"/>
    <w:rsid w:val="00784D86"/>
    <w:rsid w:val="00DA4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39FF-9D6C-4ECC-A607-C513C0CC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3252</Characters>
  <Application>Microsoft Office Word</Application>
  <DocSecurity>0</DocSecurity>
  <Lines>27</Lines>
  <Paragraphs>7</Paragraphs>
  <ScaleCrop>false</ScaleCrop>
  <Company>HP</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3</cp:revision>
  <dcterms:created xsi:type="dcterms:W3CDTF">2024-02-06T05:17:00Z</dcterms:created>
  <dcterms:modified xsi:type="dcterms:W3CDTF">2024-02-06T05:22:00Z</dcterms:modified>
</cp:coreProperties>
</file>